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4145" w14:textId="77777777" w:rsidR="00020117" w:rsidRPr="00020117" w:rsidRDefault="00020117" w:rsidP="00020117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20117">
        <w:rPr>
          <w:rStyle w:val="Emphasis"/>
          <w:color w:val="000000" w:themeColor="text1"/>
        </w:rPr>
        <w:t>Your safety is our top priority. In an emergency, dial 911 or seek a nearby emergency phone (throughout campus). Report any crimes or suspicious people to 801-585-COPS; this number will get you to a dispatch officer at the University of Utah Department of Public Safety (DPS; dps.utah.edu). If at any time, you would like to be escorted by a security officer to or from areas on campus, DPS will help — just give a call.</w:t>
      </w:r>
    </w:p>
    <w:p w14:paraId="6C65CAC2" w14:textId="77777777" w:rsidR="00020117" w:rsidRPr="00020117" w:rsidRDefault="00020117" w:rsidP="00020117">
      <w:pPr>
        <w:pStyle w:val="NormalWeb"/>
        <w:shd w:val="clear" w:color="auto" w:fill="FFFFFF"/>
        <w:spacing w:before="0" w:beforeAutospacing="0" w:after="240" w:afterAutospacing="0"/>
        <w:rPr>
          <w:color w:val="372C2C"/>
        </w:rPr>
      </w:pPr>
      <w:r w:rsidRPr="00020117">
        <w:rPr>
          <w:rStyle w:val="Emphasis"/>
          <w:color w:val="000000" w:themeColor="text1"/>
        </w:rPr>
        <w:t xml:space="preserve">The University of Utah seeks to provide a safe and healthy experience for students, employees, and others who make use of campus facilities.  In support </w:t>
      </w:r>
      <w:proofErr w:type="spellStart"/>
      <w:r w:rsidRPr="00020117">
        <w:rPr>
          <w:rStyle w:val="Emphasis"/>
          <w:color w:val="000000" w:themeColor="text1"/>
        </w:rPr>
        <w:t>fo</w:t>
      </w:r>
      <w:proofErr w:type="spellEnd"/>
      <w:r w:rsidRPr="00020117">
        <w:rPr>
          <w:rStyle w:val="Emphasis"/>
          <w:color w:val="000000" w:themeColor="text1"/>
        </w:rPr>
        <w:t xml:space="preserve"> this goal, the University has established confidential resources and support </w:t>
      </w:r>
      <w:proofErr w:type="gramStart"/>
      <w:r w:rsidRPr="00020117">
        <w:rPr>
          <w:rStyle w:val="Emphasis"/>
          <w:color w:val="000000" w:themeColor="text1"/>
        </w:rPr>
        <w:t>services  to</w:t>
      </w:r>
      <w:proofErr w:type="gramEnd"/>
      <w:r w:rsidRPr="00020117">
        <w:rPr>
          <w:rStyle w:val="Emphasis"/>
          <w:color w:val="000000" w:themeColor="text1"/>
        </w:rPr>
        <w:t xml:space="preserve"> assist students who may have been affected by harassment, abusive relationships, or sexual misconduct. A detailed listing of University Resources for campus safety can be found at </w:t>
      </w:r>
      <w:hyperlink r:id="rId4" w:tgtFrame="_blank" w:history="1">
        <w:r w:rsidRPr="00020117">
          <w:rPr>
            <w:rStyle w:val="Hyperlink"/>
            <w:i/>
            <w:iCs/>
            <w:color w:val="C51230"/>
          </w:rPr>
          <w:t>https://registrar.utah.edu/handbook/campussafety.php</w:t>
        </w:r>
      </w:hyperlink>
    </w:p>
    <w:p w14:paraId="18206B64" w14:textId="77777777" w:rsidR="00020117" w:rsidRPr="00020117" w:rsidRDefault="00020117" w:rsidP="00020117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20117">
        <w:rPr>
          <w:rStyle w:val="Emphasis"/>
          <w:color w:val="000000" w:themeColor="text1"/>
        </w:rPr>
        <w:t>Your well-being is key to your personal safety. If you are in crisis, call 801-587-3000; help is close.</w:t>
      </w:r>
    </w:p>
    <w:p w14:paraId="2EC498FF" w14:textId="77777777" w:rsidR="00020117" w:rsidRPr="00020117" w:rsidRDefault="00020117" w:rsidP="00020117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20117">
        <w:rPr>
          <w:rStyle w:val="Emphasis"/>
          <w:color w:val="000000" w:themeColor="text1"/>
        </w:rPr>
        <w:t>The university has additional excellent resources to promote emotional and physical wellness, including the Counseling Center (</w:t>
      </w:r>
      <w:hyperlink r:id="rId5" w:tgtFrame="_blank" w:history="1">
        <w:r w:rsidRPr="00020117">
          <w:rPr>
            <w:rStyle w:val="Hyperlink"/>
            <w:i/>
            <w:iCs/>
            <w:color w:val="C51230"/>
          </w:rPr>
          <w:t>https://counselingcenter.utah.edu</w:t>
        </w:r>
      </w:hyperlink>
      <w:r w:rsidRPr="00020117">
        <w:rPr>
          <w:rStyle w:val="Emphasis"/>
          <w:color w:val="000000" w:themeColor="text1"/>
        </w:rPr>
        <w:t xml:space="preserve">), the Wellness Center </w:t>
      </w:r>
      <w:r w:rsidRPr="00020117">
        <w:rPr>
          <w:rStyle w:val="Emphasis"/>
          <w:color w:val="372C2C"/>
        </w:rPr>
        <w:t>(</w:t>
      </w:r>
      <w:hyperlink r:id="rId6" w:tgtFrame="_blank" w:history="1">
        <w:r w:rsidRPr="00020117">
          <w:rPr>
            <w:rStyle w:val="Hyperlink"/>
            <w:i/>
            <w:iCs/>
            <w:color w:val="C51230"/>
          </w:rPr>
          <w:t>https://wellness.utah.edu</w:t>
        </w:r>
      </w:hyperlink>
      <w:r w:rsidRPr="00020117">
        <w:rPr>
          <w:rStyle w:val="Emphasis"/>
          <w:color w:val="000000" w:themeColor="text1"/>
        </w:rPr>
        <w:t>), and the Women’s Resource Center (</w:t>
      </w:r>
      <w:hyperlink r:id="rId7" w:tgtFrame="_blank" w:history="1">
        <w:r w:rsidRPr="00020117">
          <w:rPr>
            <w:rStyle w:val="Hyperlink"/>
            <w:i/>
            <w:iCs/>
            <w:color w:val="C51230"/>
          </w:rPr>
          <w:t>https://womenscenter.utah.edu</w:t>
        </w:r>
      </w:hyperlink>
      <w:r w:rsidRPr="00020117">
        <w:rPr>
          <w:rStyle w:val="Emphasis"/>
          <w:color w:val="000000" w:themeColor="text1"/>
        </w:rPr>
        <w:t>). Counselors and advocates in these centers can help guide you to other resources to address a range of issues, including substance abuse and addiction.</w:t>
      </w:r>
    </w:p>
    <w:p w14:paraId="7A7C2A75" w14:textId="77777777" w:rsidR="00345155" w:rsidRPr="00020117" w:rsidRDefault="00345155">
      <w:pPr>
        <w:rPr>
          <w:rFonts w:ascii="Times New Roman" w:hAnsi="Times New Roman" w:cs="Times New Roman"/>
        </w:rPr>
      </w:pPr>
    </w:p>
    <w:sectPr w:rsidR="00345155" w:rsidRPr="00020117" w:rsidSect="00C5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17"/>
    <w:rsid w:val="00020117"/>
    <w:rsid w:val="00345155"/>
    <w:rsid w:val="00C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42F56"/>
  <w15:chartTrackingRefBased/>
  <w15:docId w15:val="{9439CD28-C3DB-A94F-B906-43F9ED3D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1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201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0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menscenter.utah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llness.utah.edu/" TargetMode="External"/><Relationship Id="rId5" Type="http://schemas.openxmlformats.org/officeDocument/2006/relationships/hyperlink" Target="https://counselingcenter.utah.edu/" TargetMode="External"/><Relationship Id="rId4" Type="http://schemas.openxmlformats.org/officeDocument/2006/relationships/hyperlink" Target="https://registrar.utah.edu/handbook/campussafety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Adair</dc:creator>
  <cp:keywords/>
  <dc:description/>
  <cp:lastModifiedBy>Alexia Adair</cp:lastModifiedBy>
  <cp:revision>1</cp:revision>
  <dcterms:created xsi:type="dcterms:W3CDTF">2021-06-08T16:42:00Z</dcterms:created>
  <dcterms:modified xsi:type="dcterms:W3CDTF">2021-06-08T16:43:00Z</dcterms:modified>
</cp:coreProperties>
</file>